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B1181" w14:textId="74F57B57" w:rsidR="00F82562" w:rsidRPr="00671072" w:rsidRDefault="000A48EC" w:rsidP="000A48EC">
      <w:pPr>
        <w:spacing w:before="120" w:after="20"/>
        <w:jc w:val="both"/>
        <w:rPr>
          <w:rFonts w:asciiTheme="majorHAnsi" w:hAnsiTheme="majorHAnsi" w:cs="Arial"/>
          <w:b/>
          <w:color w:val="auto"/>
          <w:szCs w:val="22"/>
        </w:rPr>
      </w:pPr>
      <w:r w:rsidRPr="00671072">
        <w:rPr>
          <w:rFonts w:asciiTheme="majorHAnsi" w:hAnsiTheme="majorHAnsi"/>
          <w:noProof/>
          <w:szCs w:val="22"/>
          <w:lang w:val="en-US"/>
        </w:rPr>
        <w:drawing>
          <wp:anchor distT="0" distB="0" distL="114300" distR="114300" simplePos="0" relativeHeight="251661312" behindDoc="0" locked="0" layoutInCell="1" allowOverlap="1" wp14:anchorId="24278E83" wp14:editId="10A728CD">
            <wp:simplePos x="0" y="0"/>
            <wp:positionH relativeFrom="column">
              <wp:posOffset>5704416</wp:posOffset>
            </wp:positionH>
            <wp:positionV relativeFrom="paragraph">
              <wp:posOffset>-250401</wp:posOffset>
            </wp:positionV>
            <wp:extent cx="1120140" cy="533400"/>
            <wp:effectExtent l="0" t="0" r="3810" b="0"/>
            <wp:wrapNone/>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140" cy="533400"/>
                    </a:xfrm>
                    <a:prstGeom prst="rect">
                      <a:avLst/>
                    </a:prstGeom>
                    <a:noFill/>
                    <a:ln w="9525">
                      <a:noFill/>
                      <a:miter lim="800000"/>
                      <a:headEnd/>
                      <a:tailEnd/>
                    </a:ln>
                  </pic:spPr>
                </pic:pic>
              </a:graphicData>
            </a:graphic>
          </wp:anchor>
        </w:drawing>
      </w:r>
      <w:r w:rsidR="007A1386">
        <w:rPr>
          <w:rFonts w:asciiTheme="majorHAnsi" w:hAnsiTheme="majorHAnsi"/>
          <w:noProof/>
          <w:szCs w:val="22"/>
          <w:lang w:val="en-US"/>
        </w:rPr>
        <w:drawing>
          <wp:anchor distT="0" distB="0" distL="114300" distR="114300" simplePos="0" relativeHeight="251660288" behindDoc="0" locked="0" layoutInCell="1" allowOverlap="1" wp14:anchorId="7712EE38" wp14:editId="1CA295F0">
            <wp:simplePos x="0" y="0"/>
            <wp:positionH relativeFrom="column">
              <wp:posOffset>-129329</wp:posOffset>
            </wp:positionH>
            <wp:positionV relativeFrom="paragraph">
              <wp:posOffset>-301201</wp:posOffset>
            </wp:positionV>
            <wp:extent cx="2028825" cy="6516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651627"/>
                    </a:xfrm>
                    <a:prstGeom prst="rect">
                      <a:avLst/>
                    </a:prstGeom>
                  </pic:spPr>
                </pic:pic>
              </a:graphicData>
            </a:graphic>
          </wp:anchor>
        </w:drawing>
      </w:r>
      <w:r w:rsidR="00127A61">
        <w:rPr>
          <w:rFonts w:asciiTheme="majorHAnsi" w:hAnsiTheme="majorHAnsi"/>
          <w:noProof/>
          <w:szCs w:val="22"/>
          <w:lang w:val="en-US"/>
        </w:rPr>
        <w:t xml:space="preserve">                                                     </w:t>
      </w:r>
      <w:r w:rsidR="007A1386">
        <w:rPr>
          <w:rFonts w:asciiTheme="majorHAnsi" w:hAnsiTheme="majorHAnsi"/>
          <w:noProof/>
          <w:szCs w:val="22"/>
          <w:lang w:val="en-US"/>
        </w:rPr>
        <w:t xml:space="preserve">                               </w:t>
      </w:r>
      <w:r w:rsidR="00127A61">
        <w:rPr>
          <w:rFonts w:asciiTheme="majorHAnsi" w:hAnsiTheme="majorHAnsi"/>
          <w:noProof/>
          <w:szCs w:val="22"/>
          <w:lang w:val="en-US"/>
        </w:rPr>
        <w:t xml:space="preserve">                     </w:t>
      </w:r>
    </w:p>
    <w:p w14:paraId="22DB3976" w14:textId="77777777" w:rsidR="000D4A0E" w:rsidRPr="007A17DC" w:rsidRDefault="000D4A0E" w:rsidP="000A48EC">
      <w:pPr>
        <w:tabs>
          <w:tab w:val="left" w:pos="1418"/>
          <w:tab w:val="left" w:pos="1701"/>
          <w:tab w:val="right" w:pos="9185"/>
          <w:tab w:val="right" w:pos="9214"/>
        </w:tabs>
        <w:jc w:val="both"/>
        <w:rPr>
          <w:rFonts w:asciiTheme="majorHAnsi" w:hAnsiTheme="majorHAnsi" w:cs="Arial"/>
          <w:b/>
          <w:bCs/>
          <w:color w:val="auto"/>
          <w:szCs w:val="22"/>
        </w:rPr>
      </w:pPr>
    </w:p>
    <w:p w14:paraId="4F38352A" w14:textId="38EA7F5C" w:rsidR="00E92EED" w:rsidRPr="00010A09" w:rsidRDefault="00690182" w:rsidP="000A48EC">
      <w:pPr>
        <w:spacing w:before="29"/>
        <w:ind w:right="55"/>
        <w:jc w:val="center"/>
        <w:rPr>
          <w:rFonts w:ascii="Microsoft Sans Serif" w:eastAsia="Cambria" w:hAnsi="Microsoft Sans Serif" w:cs="Microsoft Sans Serif"/>
        </w:rPr>
      </w:pPr>
      <w:r w:rsidRPr="00690182">
        <w:rPr>
          <w:rFonts w:asciiTheme="majorHAnsi" w:hAnsiTheme="majorHAnsi" w:cs="Arial"/>
          <w:b/>
          <w:bCs/>
          <w:color w:val="auto"/>
          <w:sz w:val="24"/>
        </w:rPr>
        <w:t>E</w:t>
      </w:r>
      <w:r w:rsidR="00E92EED">
        <w:rPr>
          <w:rFonts w:asciiTheme="majorHAnsi" w:hAnsiTheme="majorHAnsi" w:cs="Arial"/>
          <w:b/>
          <w:bCs/>
          <w:color w:val="auto"/>
          <w:sz w:val="24"/>
        </w:rPr>
        <w:t xml:space="preserve">XPRESSION OF INTEREST (EoI) </w:t>
      </w:r>
      <w:bookmarkStart w:id="0" w:name="_Hlk55556886"/>
      <w:r w:rsidR="00E92EED">
        <w:rPr>
          <w:rFonts w:asciiTheme="majorHAnsi" w:hAnsiTheme="majorHAnsi" w:cs="Arial"/>
          <w:b/>
          <w:bCs/>
          <w:color w:val="auto"/>
          <w:sz w:val="24"/>
        </w:rPr>
        <w:t xml:space="preserve">FOR </w:t>
      </w:r>
      <w:r w:rsidR="00D62A72">
        <w:rPr>
          <w:rFonts w:asciiTheme="majorHAnsi" w:hAnsiTheme="majorHAnsi" w:cs="Arial"/>
          <w:b/>
          <w:bCs/>
          <w:color w:val="auto"/>
          <w:sz w:val="24"/>
        </w:rPr>
        <w:t xml:space="preserve">PROVISION </w:t>
      </w:r>
      <w:bookmarkEnd w:id="0"/>
      <w:r w:rsidR="00B0572E">
        <w:rPr>
          <w:rFonts w:asciiTheme="majorHAnsi" w:hAnsiTheme="majorHAnsi" w:cs="Arial"/>
          <w:b/>
          <w:bCs/>
          <w:color w:val="auto"/>
          <w:sz w:val="24"/>
        </w:rPr>
        <w:t xml:space="preserve">FOR AIRCRAFT CHARTER HIRE SERVICES </w:t>
      </w:r>
    </w:p>
    <w:p w14:paraId="3A5C692B" w14:textId="77777777" w:rsidR="00C156EB" w:rsidRDefault="00C156EB" w:rsidP="000A48EC">
      <w:pPr>
        <w:tabs>
          <w:tab w:val="left" w:pos="-270"/>
        </w:tabs>
        <w:ind w:left="-180" w:right="-360"/>
        <w:jc w:val="both"/>
        <w:rPr>
          <w:rFonts w:asciiTheme="majorHAnsi" w:hAnsiTheme="majorHAnsi" w:cs="Arial"/>
          <w:b/>
          <w:bCs/>
          <w:color w:val="auto"/>
          <w:sz w:val="24"/>
          <w:szCs w:val="22"/>
        </w:rPr>
      </w:pPr>
    </w:p>
    <w:p w14:paraId="225C54A2" w14:textId="68337612" w:rsidR="00B0572E" w:rsidRPr="00B0572E" w:rsidRDefault="005B055F" w:rsidP="00B0572E">
      <w:pPr>
        <w:rPr>
          <w:rFonts w:ascii="Times New Roman" w:hAnsi="Times New Roman"/>
          <w:b/>
          <w:color w:val="auto"/>
          <w:sz w:val="20"/>
          <w:szCs w:val="20"/>
        </w:rPr>
      </w:pPr>
      <w:r w:rsidRPr="005B055F">
        <w:rPr>
          <w:rFonts w:ascii="Times New Roman" w:hAnsi="Times New Roman"/>
          <w:bCs/>
          <w:color w:val="auto"/>
          <w:sz w:val="20"/>
          <w:szCs w:val="20"/>
        </w:rPr>
        <w:t>Cairn Oil &amp; Gas, Vedanta Limited</w:t>
      </w:r>
      <w:r>
        <w:rPr>
          <w:rFonts w:ascii="Times New Roman" w:hAnsi="Times New Roman"/>
          <w:bCs/>
          <w:color w:val="auto"/>
          <w:sz w:val="20"/>
          <w:szCs w:val="20"/>
        </w:rPr>
        <w:t xml:space="preserve"> </w:t>
      </w:r>
      <w:r w:rsidR="000A48EC" w:rsidRPr="006D4D6C">
        <w:rPr>
          <w:rFonts w:ascii="Times New Roman" w:hAnsi="Times New Roman"/>
          <w:bCs/>
          <w:color w:val="auto"/>
          <w:sz w:val="20"/>
          <w:szCs w:val="20"/>
        </w:rPr>
        <w:t>is an active explorer, developer, and operator of oil and gas fields across India. Currently, Cairn, Oil &amp; Gas has few exploration blocks and producing assets in Rajasthan, Ravva and Cambay.</w:t>
      </w:r>
      <w:r w:rsidR="00B034F8" w:rsidRPr="006D4D6C">
        <w:rPr>
          <w:rFonts w:ascii="Times New Roman" w:hAnsi="Times New Roman"/>
          <w:bCs/>
          <w:color w:val="auto"/>
          <w:sz w:val="20"/>
          <w:szCs w:val="20"/>
        </w:rPr>
        <w:t xml:space="preserve"> </w:t>
      </w:r>
      <w:r w:rsidR="000A48EC" w:rsidRPr="006D4D6C">
        <w:rPr>
          <w:rFonts w:ascii="Times New Roman" w:hAnsi="Times New Roman"/>
          <w:bCs/>
          <w:color w:val="auto"/>
          <w:sz w:val="20"/>
          <w:szCs w:val="20"/>
        </w:rPr>
        <w:t xml:space="preserve">With this EOI, Cairn, Oil &amp; Gas intends to short list names of experienced contractors with proven capabilities and demonstrated performance in similar requirement to express their interest in prequalification to participate in Competitive Bidding Process for </w:t>
      </w:r>
      <w:r w:rsidR="00B0572E" w:rsidRPr="00B0572E">
        <w:rPr>
          <w:rFonts w:ascii="Times New Roman" w:hAnsi="Times New Roman"/>
          <w:b/>
          <w:color w:val="auto"/>
          <w:sz w:val="20"/>
          <w:szCs w:val="20"/>
        </w:rPr>
        <w:t xml:space="preserve">PROVISION FOR AIRCRAFT CHARTER HIRE SERVICES </w:t>
      </w:r>
    </w:p>
    <w:p w14:paraId="2A3A363D" w14:textId="4B2792DB" w:rsidR="00CD06F3" w:rsidRPr="006D4D6C" w:rsidRDefault="00CD06F3" w:rsidP="006D4D6C">
      <w:pPr>
        <w:autoSpaceDE w:val="0"/>
        <w:autoSpaceDN w:val="0"/>
        <w:adjustRightInd w:val="0"/>
        <w:jc w:val="both"/>
        <w:rPr>
          <w:rFonts w:ascii="Times New Roman" w:hAnsi="Times New Roman"/>
          <w:bCs/>
          <w:color w:val="auto"/>
          <w:sz w:val="20"/>
          <w:szCs w:val="20"/>
        </w:rPr>
      </w:pPr>
    </w:p>
    <w:p w14:paraId="3C36F44C" w14:textId="77777777" w:rsidR="000A48EC" w:rsidRPr="00B0572E" w:rsidRDefault="000A48EC" w:rsidP="006D4D6C">
      <w:pPr>
        <w:autoSpaceDE w:val="0"/>
        <w:autoSpaceDN w:val="0"/>
        <w:adjustRightInd w:val="0"/>
        <w:jc w:val="both"/>
        <w:rPr>
          <w:rFonts w:ascii="Times New Roman" w:hAnsi="Times New Roman"/>
          <w:b/>
          <w:bCs/>
          <w:color w:val="auto"/>
          <w:sz w:val="20"/>
          <w:szCs w:val="20"/>
        </w:rPr>
      </w:pPr>
    </w:p>
    <w:p w14:paraId="5BC02648" w14:textId="77777777" w:rsidR="00B0572E" w:rsidRPr="00B0572E" w:rsidRDefault="00E92EED" w:rsidP="006D4D6C">
      <w:pPr>
        <w:tabs>
          <w:tab w:val="left" w:pos="450"/>
        </w:tabs>
        <w:ind w:right="-360"/>
        <w:jc w:val="both"/>
        <w:rPr>
          <w:rFonts w:ascii="Times New Roman" w:eastAsiaTheme="minorHAnsi" w:hAnsi="Times New Roman"/>
          <w:b/>
          <w:bCs/>
          <w:color w:val="auto"/>
          <w:sz w:val="20"/>
          <w:szCs w:val="20"/>
          <w:lang w:val="en-IN"/>
        </w:rPr>
      </w:pPr>
      <w:r w:rsidRPr="00B0572E">
        <w:rPr>
          <w:rFonts w:ascii="Times New Roman" w:eastAsiaTheme="minorHAnsi" w:hAnsi="Times New Roman"/>
          <w:b/>
          <w:bCs/>
          <w:color w:val="auto"/>
          <w:sz w:val="20"/>
          <w:szCs w:val="20"/>
          <w:lang w:val="en-IN"/>
        </w:rPr>
        <w:t>Scope of Work broadly includes</w:t>
      </w:r>
      <w:r w:rsidR="000A48EC" w:rsidRPr="00B0572E">
        <w:rPr>
          <w:rFonts w:ascii="Times New Roman" w:eastAsiaTheme="minorHAnsi" w:hAnsi="Times New Roman"/>
          <w:b/>
          <w:bCs/>
          <w:color w:val="auto"/>
          <w:sz w:val="20"/>
          <w:szCs w:val="20"/>
          <w:lang w:val="en-IN"/>
        </w:rPr>
        <w:t xml:space="preserve"> </w:t>
      </w:r>
      <w:r w:rsidR="00B0572E" w:rsidRPr="00B0572E">
        <w:rPr>
          <w:rFonts w:ascii="Times New Roman" w:eastAsiaTheme="minorHAnsi" w:hAnsi="Times New Roman"/>
          <w:b/>
          <w:bCs/>
          <w:color w:val="auto"/>
          <w:sz w:val="20"/>
          <w:szCs w:val="20"/>
          <w:lang w:val="en-IN"/>
        </w:rPr>
        <w:t xml:space="preserve">charter for travel between Delhi-Uttarlai/Jaisalmer/Jodhpur- Delhi and / or other locations on </w:t>
      </w:r>
    </w:p>
    <w:p w14:paraId="163F8D51" w14:textId="6C4DA446" w:rsidR="00CD06F3" w:rsidRPr="00B0572E" w:rsidRDefault="00B0572E" w:rsidP="006D4D6C">
      <w:pPr>
        <w:tabs>
          <w:tab w:val="left" w:pos="450"/>
        </w:tabs>
        <w:ind w:right="-360"/>
        <w:jc w:val="both"/>
        <w:rPr>
          <w:rFonts w:ascii="Times New Roman" w:eastAsiaTheme="minorHAnsi" w:hAnsi="Times New Roman"/>
          <w:b/>
          <w:bCs/>
          <w:color w:val="auto"/>
          <w:sz w:val="20"/>
          <w:szCs w:val="20"/>
          <w:lang w:val="en-IN"/>
        </w:rPr>
      </w:pPr>
      <w:r w:rsidRPr="00B0572E">
        <w:rPr>
          <w:rFonts w:ascii="Times New Roman" w:eastAsiaTheme="minorHAnsi" w:hAnsi="Times New Roman"/>
          <w:b/>
          <w:bCs/>
          <w:color w:val="auto"/>
          <w:sz w:val="20"/>
          <w:szCs w:val="20"/>
          <w:lang w:val="en-IN"/>
        </w:rPr>
        <w:t xml:space="preserve">regular basis as required for a period of </w:t>
      </w:r>
      <w:r w:rsidR="0026760F">
        <w:rPr>
          <w:rFonts w:ascii="Times New Roman" w:eastAsiaTheme="minorHAnsi" w:hAnsi="Times New Roman"/>
          <w:b/>
          <w:bCs/>
          <w:color w:val="auto"/>
          <w:sz w:val="20"/>
          <w:szCs w:val="20"/>
          <w:lang w:val="en-IN"/>
        </w:rPr>
        <w:t xml:space="preserve">One </w:t>
      </w:r>
      <w:r w:rsidRPr="00B0572E">
        <w:rPr>
          <w:rFonts w:ascii="Times New Roman" w:eastAsiaTheme="minorHAnsi" w:hAnsi="Times New Roman"/>
          <w:b/>
          <w:bCs/>
          <w:color w:val="auto"/>
          <w:sz w:val="20"/>
          <w:szCs w:val="20"/>
          <w:lang w:val="en-IN"/>
        </w:rPr>
        <w:t>year</w:t>
      </w:r>
    </w:p>
    <w:p w14:paraId="5DF6B1EA" w14:textId="5C144F5F" w:rsidR="006D4D6C" w:rsidRPr="006D4D6C" w:rsidRDefault="00CD06F3" w:rsidP="006D4D6C">
      <w:pPr>
        <w:pStyle w:val="NormalWeb"/>
        <w:spacing w:after="240" w:afterAutospacing="0"/>
        <w:jc w:val="both"/>
        <w:rPr>
          <w:b/>
          <w:sz w:val="20"/>
          <w:szCs w:val="20"/>
        </w:rPr>
      </w:pPr>
      <w:r w:rsidRPr="006D4D6C">
        <w:rPr>
          <w:b/>
          <w:sz w:val="20"/>
          <w:szCs w:val="20"/>
        </w:rPr>
        <w:t>Interested companies meeting following criteria should respond to this EoI:</w:t>
      </w:r>
    </w:p>
    <w:p w14:paraId="3A08F64E" w14:textId="77777777" w:rsidR="00CD06F3" w:rsidRPr="006D4D6C" w:rsidRDefault="00CD06F3" w:rsidP="00ED5955">
      <w:pPr>
        <w:pStyle w:val="ListParagraph"/>
        <w:numPr>
          <w:ilvl w:val="0"/>
          <w:numId w:val="2"/>
        </w:numPr>
        <w:spacing w:line="240" w:lineRule="auto"/>
        <w:jc w:val="both"/>
        <w:rPr>
          <w:rFonts w:ascii="Times New Roman" w:hAnsi="Times New Roman" w:cs="Times New Roman"/>
          <w:szCs w:val="20"/>
        </w:rPr>
      </w:pPr>
      <w:r w:rsidRPr="006D4D6C">
        <w:rPr>
          <w:rFonts w:ascii="Times New Roman" w:hAnsi="Times New Roman" w:cs="Times New Roman"/>
          <w:szCs w:val="20"/>
        </w:rPr>
        <w:t>Turnover in each of the immediately preceding two financial years should be equal to or more than the estimated</w:t>
      </w:r>
      <w:r w:rsidR="00E92EED" w:rsidRPr="006D4D6C">
        <w:rPr>
          <w:rFonts w:ascii="Times New Roman" w:hAnsi="Times New Roman" w:cs="Times New Roman"/>
          <w:szCs w:val="20"/>
        </w:rPr>
        <w:t xml:space="preserve"> average</w:t>
      </w:r>
      <w:r w:rsidRPr="006D4D6C">
        <w:rPr>
          <w:rFonts w:ascii="Times New Roman" w:hAnsi="Times New Roman" w:cs="Times New Roman"/>
          <w:szCs w:val="20"/>
        </w:rPr>
        <w:t xml:space="preserve"> annual contract value. </w:t>
      </w:r>
    </w:p>
    <w:p w14:paraId="04DDDFDD" w14:textId="77777777" w:rsidR="00CD06F3" w:rsidRPr="006D4D6C" w:rsidRDefault="00CD06F3" w:rsidP="00ED5955">
      <w:pPr>
        <w:pStyle w:val="ListParagraph"/>
        <w:numPr>
          <w:ilvl w:val="0"/>
          <w:numId w:val="2"/>
        </w:numPr>
        <w:spacing w:line="240" w:lineRule="auto"/>
        <w:jc w:val="both"/>
        <w:rPr>
          <w:rFonts w:ascii="Times New Roman" w:hAnsi="Times New Roman" w:cs="Times New Roman"/>
          <w:szCs w:val="20"/>
        </w:rPr>
      </w:pPr>
      <w:r w:rsidRPr="006D4D6C">
        <w:rPr>
          <w:rFonts w:ascii="Times New Roman" w:hAnsi="Times New Roman" w:cs="Times New Roman"/>
          <w:szCs w:val="20"/>
        </w:rPr>
        <w:t>Positive net worth in each of the immediately preceding two financial years.</w:t>
      </w:r>
    </w:p>
    <w:p w14:paraId="4EE1C660" w14:textId="77777777" w:rsidR="00CD06F3" w:rsidRPr="006D4D6C" w:rsidRDefault="00CD06F3" w:rsidP="00ED5955">
      <w:pPr>
        <w:pStyle w:val="ListParagraph"/>
        <w:numPr>
          <w:ilvl w:val="0"/>
          <w:numId w:val="2"/>
        </w:numPr>
        <w:autoSpaceDE w:val="0"/>
        <w:autoSpaceDN w:val="0"/>
        <w:adjustRightInd w:val="0"/>
        <w:spacing w:after="0" w:line="240" w:lineRule="auto"/>
        <w:jc w:val="both"/>
        <w:rPr>
          <w:rFonts w:ascii="Times New Roman" w:hAnsi="Times New Roman" w:cs="Times New Roman"/>
          <w:szCs w:val="20"/>
        </w:rPr>
      </w:pPr>
      <w:r w:rsidRPr="006D4D6C">
        <w:rPr>
          <w:rFonts w:ascii="Times New Roman" w:hAnsi="Times New Roman" w:cs="Times New Roman"/>
          <w:szCs w:val="20"/>
        </w:rPr>
        <w:t>Liquidity ratio</w:t>
      </w:r>
      <w:r w:rsidR="00830258" w:rsidRPr="006D4D6C">
        <w:rPr>
          <w:rFonts w:ascii="Times New Roman" w:hAnsi="Times New Roman" w:cs="Times New Roman"/>
          <w:szCs w:val="20"/>
        </w:rPr>
        <w:t xml:space="preserve"> shall not be less than 1</w:t>
      </w:r>
      <w:r w:rsidRPr="006D4D6C">
        <w:rPr>
          <w:rFonts w:ascii="Times New Roman" w:hAnsi="Times New Roman" w:cs="Times New Roman"/>
          <w:szCs w:val="20"/>
        </w:rPr>
        <w:t xml:space="preserve"> in each of the preceding Two (02) financial years.</w:t>
      </w:r>
    </w:p>
    <w:p w14:paraId="564B947A" w14:textId="45E3222F" w:rsidR="00C82C7A" w:rsidRPr="006D4D6C" w:rsidRDefault="00E92EED" w:rsidP="00ED5955">
      <w:pPr>
        <w:pStyle w:val="ListParagraph"/>
        <w:widowControl w:val="0"/>
        <w:numPr>
          <w:ilvl w:val="0"/>
          <w:numId w:val="2"/>
        </w:numPr>
        <w:spacing w:before="18" w:line="240" w:lineRule="auto"/>
        <w:jc w:val="both"/>
        <w:rPr>
          <w:rFonts w:ascii="Times New Roman" w:hAnsi="Times New Roman" w:cs="Times New Roman"/>
          <w:szCs w:val="20"/>
        </w:rPr>
      </w:pPr>
      <w:r w:rsidRPr="006D4D6C">
        <w:rPr>
          <w:rFonts w:ascii="Times New Roman" w:hAnsi="Times New Roman" w:cs="Times New Roman"/>
          <w:szCs w:val="20"/>
        </w:rPr>
        <w:t xml:space="preserve">Minimum of </w:t>
      </w:r>
      <w:r w:rsidR="0026760F">
        <w:rPr>
          <w:rFonts w:ascii="Times New Roman" w:hAnsi="Times New Roman" w:cs="Times New Roman"/>
          <w:szCs w:val="20"/>
        </w:rPr>
        <w:t>2</w:t>
      </w:r>
      <w:r w:rsidRPr="006D4D6C">
        <w:rPr>
          <w:rFonts w:ascii="Times New Roman" w:hAnsi="Times New Roman" w:cs="Times New Roman"/>
          <w:szCs w:val="20"/>
        </w:rPr>
        <w:t xml:space="preserve"> year’ experience </w:t>
      </w:r>
      <w:r w:rsidR="00D37C2F" w:rsidRPr="006D4D6C">
        <w:rPr>
          <w:rFonts w:ascii="Times New Roman" w:hAnsi="Times New Roman" w:cs="Times New Roman"/>
          <w:szCs w:val="20"/>
        </w:rPr>
        <w:t xml:space="preserve">(in preceding 05 years) </w:t>
      </w:r>
      <w:r w:rsidRPr="006D4D6C">
        <w:rPr>
          <w:rFonts w:ascii="Times New Roman" w:hAnsi="Times New Roman" w:cs="Times New Roman"/>
          <w:szCs w:val="20"/>
        </w:rPr>
        <w:t>in e</w:t>
      </w:r>
      <w:r w:rsidR="0026760F">
        <w:rPr>
          <w:rFonts w:ascii="Times New Roman" w:hAnsi="Times New Roman" w:cs="Times New Roman"/>
          <w:szCs w:val="20"/>
        </w:rPr>
        <w:t xml:space="preserve">nabling charter services </w:t>
      </w:r>
    </w:p>
    <w:p w14:paraId="0F84F380" w14:textId="362D7A05" w:rsidR="004E2543" w:rsidRDefault="004525E8" w:rsidP="006D4D6C">
      <w:pPr>
        <w:autoSpaceDE w:val="0"/>
        <w:autoSpaceDN w:val="0"/>
        <w:adjustRightInd w:val="0"/>
        <w:jc w:val="both"/>
        <w:rPr>
          <w:rFonts w:ascii="Times New Roman" w:hAnsi="Times New Roman"/>
          <w:b/>
          <w:color w:val="auto"/>
          <w:sz w:val="20"/>
          <w:szCs w:val="20"/>
        </w:rPr>
      </w:pPr>
      <w:r w:rsidRPr="006D4D6C">
        <w:rPr>
          <w:rFonts w:ascii="Times New Roman" w:hAnsi="Times New Roman"/>
          <w:b/>
          <w:color w:val="auto"/>
          <w:sz w:val="20"/>
          <w:szCs w:val="20"/>
        </w:rPr>
        <w:t>Participant</w:t>
      </w:r>
      <w:r w:rsidR="00FE46DD" w:rsidRPr="006D4D6C">
        <w:rPr>
          <w:rFonts w:ascii="Times New Roman" w:hAnsi="Times New Roman"/>
          <w:b/>
          <w:color w:val="auto"/>
          <w:sz w:val="20"/>
          <w:szCs w:val="20"/>
        </w:rPr>
        <w:t>s are</w:t>
      </w:r>
      <w:r w:rsidR="004E2543" w:rsidRPr="006D4D6C">
        <w:rPr>
          <w:rFonts w:ascii="Times New Roman" w:hAnsi="Times New Roman"/>
          <w:b/>
          <w:color w:val="auto"/>
          <w:sz w:val="20"/>
          <w:szCs w:val="20"/>
        </w:rPr>
        <w:t xml:space="preserve"> requested to submit the following </w:t>
      </w:r>
      <w:r w:rsidR="00FF2278" w:rsidRPr="006D4D6C">
        <w:rPr>
          <w:rFonts w:ascii="Times New Roman" w:hAnsi="Times New Roman"/>
          <w:b/>
          <w:color w:val="auto"/>
          <w:sz w:val="20"/>
          <w:szCs w:val="20"/>
        </w:rPr>
        <w:t xml:space="preserve">pre-qualification </w:t>
      </w:r>
      <w:r w:rsidR="00FE46DD" w:rsidRPr="006D4D6C">
        <w:rPr>
          <w:rFonts w:ascii="Times New Roman" w:hAnsi="Times New Roman"/>
          <w:b/>
          <w:color w:val="auto"/>
          <w:sz w:val="20"/>
          <w:szCs w:val="20"/>
        </w:rPr>
        <w:t>documents</w:t>
      </w:r>
      <w:r w:rsidR="00671072" w:rsidRPr="006D4D6C">
        <w:rPr>
          <w:rFonts w:ascii="Times New Roman" w:hAnsi="Times New Roman"/>
          <w:b/>
          <w:color w:val="auto"/>
          <w:sz w:val="20"/>
          <w:szCs w:val="20"/>
        </w:rPr>
        <w:t xml:space="preserve"> as a minimum:</w:t>
      </w:r>
    </w:p>
    <w:p w14:paraId="09AEE358" w14:textId="77777777" w:rsidR="006D4D6C" w:rsidRPr="006D4D6C" w:rsidRDefault="006D4D6C" w:rsidP="006D4D6C">
      <w:pPr>
        <w:autoSpaceDE w:val="0"/>
        <w:autoSpaceDN w:val="0"/>
        <w:adjustRightInd w:val="0"/>
        <w:jc w:val="both"/>
        <w:rPr>
          <w:rFonts w:ascii="Times New Roman" w:hAnsi="Times New Roman"/>
          <w:b/>
          <w:color w:val="auto"/>
          <w:sz w:val="20"/>
          <w:szCs w:val="20"/>
        </w:rPr>
      </w:pPr>
    </w:p>
    <w:p w14:paraId="7A7E21A1" w14:textId="14C6A96E" w:rsidR="004A0241" w:rsidRPr="006D4D6C" w:rsidRDefault="00E36589" w:rsidP="00ED5955">
      <w:pPr>
        <w:pStyle w:val="ListParagraph"/>
        <w:numPr>
          <w:ilvl w:val="0"/>
          <w:numId w:val="3"/>
        </w:numPr>
        <w:spacing w:line="240" w:lineRule="auto"/>
        <w:jc w:val="both"/>
        <w:rPr>
          <w:rFonts w:ascii="Times New Roman" w:hAnsi="Times New Roman" w:cs="Times New Roman"/>
          <w:szCs w:val="20"/>
        </w:rPr>
      </w:pPr>
      <w:r w:rsidRPr="006D4D6C">
        <w:rPr>
          <w:rFonts w:ascii="Times New Roman" w:hAnsi="Times New Roman" w:cs="Times New Roman"/>
          <w:szCs w:val="20"/>
        </w:rPr>
        <w:t>Letter of interest clearly indicating the project reference</w:t>
      </w:r>
      <w:r w:rsidR="0099700F" w:rsidRPr="006D4D6C">
        <w:rPr>
          <w:rFonts w:ascii="Times New Roman" w:hAnsi="Times New Roman" w:cs="Times New Roman"/>
          <w:szCs w:val="20"/>
        </w:rPr>
        <w:t xml:space="preserve"> and </w:t>
      </w:r>
      <w:r w:rsidR="002E061C" w:rsidRPr="006D4D6C">
        <w:rPr>
          <w:rFonts w:ascii="Times New Roman" w:hAnsi="Times New Roman" w:cs="Times New Roman"/>
          <w:szCs w:val="20"/>
        </w:rPr>
        <w:t>detailed company organizational structure / information.</w:t>
      </w:r>
    </w:p>
    <w:p w14:paraId="245E96C3" w14:textId="218EB026" w:rsidR="000A48EC" w:rsidRPr="006D4D6C" w:rsidRDefault="00B034F8" w:rsidP="00ED5955">
      <w:pPr>
        <w:pStyle w:val="ListParagraph"/>
        <w:widowControl w:val="0"/>
        <w:numPr>
          <w:ilvl w:val="0"/>
          <w:numId w:val="3"/>
        </w:numPr>
        <w:spacing w:before="18" w:line="240" w:lineRule="auto"/>
        <w:jc w:val="both"/>
        <w:rPr>
          <w:rFonts w:ascii="Times New Roman" w:hAnsi="Times New Roman" w:cs="Times New Roman"/>
          <w:szCs w:val="20"/>
        </w:rPr>
      </w:pPr>
      <w:r w:rsidRPr="006D4D6C">
        <w:rPr>
          <w:rFonts w:ascii="Times New Roman" w:hAnsi="Times New Roman" w:cs="Times New Roman"/>
          <w:szCs w:val="20"/>
        </w:rPr>
        <w:t xml:space="preserve">Details of Contracts/Purchase orders showcasing experience </w:t>
      </w:r>
      <w:r w:rsidR="006D4D6C" w:rsidRPr="006D4D6C">
        <w:rPr>
          <w:rFonts w:ascii="Times New Roman" w:hAnsi="Times New Roman" w:cs="Times New Roman"/>
          <w:szCs w:val="20"/>
        </w:rPr>
        <w:t>of Minimum of 3 years’ experience (in preceding 05 years) in executing similar projects in oil and gas or similar industry</w:t>
      </w:r>
    </w:p>
    <w:p w14:paraId="640F54C6" w14:textId="77777777" w:rsidR="001765C3" w:rsidRPr="006D4D6C" w:rsidRDefault="001765C3" w:rsidP="00ED5955">
      <w:pPr>
        <w:pStyle w:val="ListParagraph"/>
        <w:numPr>
          <w:ilvl w:val="0"/>
          <w:numId w:val="3"/>
        </w:numPr>
        <w:spacing w:line="240" w:lineRule="auto"/>
        <w:jc w:val="both"/>
        <w:rPr>
          <w:rFonts w:ascii="Times New Roman" w:hAnsi="Times New Roman" w:cs="Times New Roman"/>
          <w:szCs w:val="20"/>
        </w:rPr>
      </w:pPr>
      <w:r w:rsidRPr="006D4D6C">
        <w:rPr>
          <w:rFonts w:ascii="Times New Roman" w:hAnsi="Times New Roman" w:cs="Times New Roman"/>
          <w:szCs w:val="20"/>
        </w:rPr>
        <w:t>Company's financial performance documents (Audited Balance sheets and Profit and Loss statements, Auditors Report and Notes to Accounts etc.) for last 2 (two) years. Latest financial state</w:t>
      </w:r>
      <w:r w:rsidR="002E061C" w:rsidRPr="006D4D6C">
        <w:rPr>
          <w:rFonts w:ascii="Times New Roman" w:hAnsi="Times New Roman" w:cs="Times New Roman"/>
          <w:szCs w:val="20"/>
        </w:rPr>
        <w:t>ment should not be older than 12</w:t>
      </w:r>
      <w:r w:rsidRPr="006D4D6C">
        <w:rPr>
          <w:rFonts w:ascii="Times New Roman" w:hAnsi="Times New Roman" w:cs="Times New Roman"/>
          <w:szCs w:val="20"/>
        </w:rPr>
        <w:t xml:space="preserve"> months on the date of submission of response to Expression of interest</w:t>
      </w:r>
      <w:r w:rsidR="008355F2" w:rsidRPr="006D4D6C">
        <w:rPr>
          <w:rFonts w:ascii="Times New Roman" w:hAnsi="Times New Roman" w:cs="Times New Roman"/>
          <w:szCs w:val="20"/>
        </w:rPr>
        <w:t>.</w:t>
      </w:r>
    </w:p>
    <w:p w14:paraId="3B340C64" w14:textId="77777777" w:rsidR="000348EE" w:rsidRPr="006D4D6C" w:rsidRDefault="000348EE" w:rsidP="006D4D6C">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 xml:space="preserve">Also, note </w:t>
      </w:r>
      <w:r w:rsidR="001765C3" w:rsidRPr="006D4D6C">
        <w:rPr>
          <w:rFonts w:ascii="Times New Roman" w:eastAsiaTheme="minorHAnsi" w:hAnsi="Times New Roman"/>
          <w:color w:val="auto"/>
          <w:sz w:val="20"/>
          <w:szCs w:val="20"/>
          <w:lang w:val="en-IN"/>
        </w:rPr>
        <w:t>–</w:t>
      </w:r>
      <w:r w:rsidRPr="006D4D6C">
        <w:rPr>
          <w:rFonts w:ascii="Times New Roman" w:eastAsiaTheme="minorHAnsi" w:hAnsi="Times New Roman"/>
          <w:color w:val="auto"/>
          <w:sz w:val="20"/>
          <w:szCs w:val="20"/>
          <w:lang w:val="en-IN"/>
        </w:rPr>
        <w:t xml:space="preserve"> </w:t>
      </w:r>
    </w:p>
    <w:p w14:paraId="56CC37B6" w14:textId="77777777" w:rsidR="001765C3" w:rsidRPr="006D4D6C" w:rsidRDefault="001765C3" w:rsidP="006D4D6C">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p>
    <w:p w14:paraId="62A14B8B" w14:textId="413C099C" w:rsidR="000348EE" w:rsidRPr="006D4D6C" w:rsidRDefault="000348EE" w:rsidP="00ED5955">
      <w:pPr>
        <w:numPr>
          <w:ilvl w:val="0"/>
          <w:numId w:val="1"/>
        </w:numPr>
        <w:tabs>
          <w:tab w:val="left" w:pos="1418"/>
          <w:tab w:val="left" w:pos="1701"/>
          <w:tab w:val="right" w:pos="9185"/>
          <w:tab w:val="right" w:pos="9214"/>
        </w:tabs>
        <w:ind w:hanging="18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w:t>
      </w:r>
      <w:r w:rsidR="00B56B32" w:rsidRPr="006D4D6C">
        <w:rPr>
          <w:rFonts w:ascii="Times New Roman" w:eastAsiaTheme="minorHAnsi" w:hAnsi="Times New Roman"/>
          <w:color w:val="auto"/>
          <w:sz w:val="20"/>
          <w:szCs w:val="20"/>
          <w:lang w:val="en-IN"/>
        </w:rPr>
        <w:t>d be clearly mentioned in the Eo</w:t>
      </w:r>
      <w:r w:rsidRPr="006D4D6C">
        <w:rPr>
          <w:rFonts w:ascii="Times New Roman" w:eastAsiaTheme="minorHAnsi" w:hAnsi="Times New Roman"/>
          <w:color w:val="auto"/>
          <w:sz w:val="20"/>
          <w:szCs w:val="20"/>
          <w:lang w:val="en-IN"/>
        </w:rPr>
        <w:t>I response.</w:t>
      </w:r>
    </w:p>
    <w:p w14:paraId="7299B1FA" w14:textId="0741C0CB" w:rsidR="000348EE" w:rsidRPr="006D4D6C" w:rsidRDefault="000348EE" w:rsidP="00ED5955">
      <w:pPr>
        <w:numPr>
          <w:ilvl w:val="0"/>
          <w:numId w:val="1"/>
        </w:numPr>
        <w:tabs>
          <w:tab w:val="left" w:pos="1418"/>
          <w:tab w:val="left" w:pos="1701"/>
          <w:tab w:val="right" w:pos="9185"/>
          <w:tab w:val="right" w:pos="9214"/>
        </w:tabs>
        <w:ind w:hanging="18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Evaluation will be done only on the basis of the published annual reports / audited financials containing Auditor’s report, Balance sheet, Profit &amp; Loss a/c and Notes to Accounts.</w:t>
      </w:r>
    </w:p>
    <w:p w14:paraId="0D4DBBC9" w14:textId="77777777" w:rsidR="000348EE" w:rsidRPr="006D4D6C" w:rsidRDefault="000348EE" w:rsidP="00ED5955">
      <w:pPr>
        <w:numPr>
          <w:ilvl w:val="0"/>
          <w:numId w:val="1"/>
        </w:numPr>
        <w:tabs>
          <w:tab w:val="left" w:pos="1418"/>
          <w:tab w:val="left" w:pos="1701"/>
          <w:tab w:val="right" w:pos="9185"/>
          <w:tab w:val="right" w:pos="9214"/>
        </w:tabs>
        <w:ind w:hanging="18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7A29BA26" w14:textId="77777777" w:rsidR="000348EE" w:rsidRPr="006D4D6C" w:rsidRDefault="000348EE" w:rsidP="006D4D6C">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p>
    <w:p w14:paraId="2DD7437C" w14:textId="77777777" w:rsidR="000348EE" w:rsidRPr="006D4D6C" w:rsidRDefault="000348EE" w:rsidP="006D4D6C">
      <w:pPr>
        <w:tabs>
          <w:tab w:val="left" w:pos="1418"/>
          <w:tab w:val="left" w:pos="1701"/>
          <w:tab w:val="right" w:pos="9185"/>
          <w:tab w:val="right" w:pos="9214"/>
        </w:tabs>
        <w:ind w:left="720"/>
        <w:jc w:val="both"/>
        <w:rPr>
          <w:rFonts w:ascii="Times New Roman" w:eastAsiaTheme="minorHAnsi" w:hAnsi="Times New Roman"/>
          <w:color w:val="auto"/>
          <w:sz w:val="20"/>
          <w:szCs w:val="20"/>
          <w:lang w:val="en-IN"/>
        </w:rPr>
      </w:pPr>
      <w:r w:rsidRPr="006D4D6C">
        <w:rPr>
          <w:rFonts w:ascii="Times New Roman" w:eastAsiaTheme="minorHAnsi" w:hAnsi="Times New Roman"/>
          <w:color w:val="auto"/>
          <w:sz w:val="20"/>
          <w:szCs w:val="20"/>
          <w:lang w:val="en-IN"/>
        </w:rPr>
        <w:t>All qualifications and exceptions brought out in Auditor’s report and Notes to Accounts would be factored in while undertaking financial evaluation</w:t>
      </w:r>
    </w:p>
    <w:p w14:paraId="3644B34E" w14:textId="77777777" w:rsidR="000348EE" w:rsidRPr="006D4D6C" w:rsidRDefault="000348EE" w:rsidP="006D4D6C">
      <w:pPr>
        <w:autoSpaceDE w:val="0"/>
        <w:autoSpaceDN w:val="0"/>
        <w:adjustRightInd w:val="0"/>
        <w:jc w:val="both"/>
        <w:rPr>
          <w:rFonts w:ascii="Times New Roman" w:eastAsiaTheme="minorHAnsi" w:hAnsi="Times New Roman"/>
          <w:color w:val="auto"/>
          <w:sz w:val="20"/>
          <w:szCs w:val="20"/>
          <w:lang w:val="en-IN"/>
        </w:rPr>
      </w:pPr>
    </w:p>
    <w:p w14:paraId="049F8737" w14:textId="4C2012D2" w:rsidR="009259D1" w:rsidRPr="006D4D6C" w:rsidRDefault="000043D3" w:rsidP="006D4D6C">
      <w:pPr>
        <w:ind w:left="360"/>
        <w:jc w:val="both"/>
        <w:rPr>
          <w:rFonts w:ascii="Times New Roman" w:eastAsiaTheme="minorHAnsi" w:hAnsi="Times New Roman"/>
          <w:color w:val="auto"/>
          <w:sz w:val="20"/>
          <w:szCs w:val="20"/>
          <w:lang w:val="en-IN"/>
        </w:rPr>
      </w:pPr>
      <w:r w:rsidRPr="006D4D6C">
        <w:rPr>
          <w:rFonts w:ascii="Times New Roman" w:eastAsiaTheme="minorHAnsi" w:hAnsi="Times New Roman"/>
          <w:noProof/>
          <w:color w:val="auto"/>
          <w:sz w:val="20"/>
          <w:szCs w:val="20"/>
          <w:lang w:val="en-US"/>
        </w:rPr>
        <mc:AlternateContent>
          <mc:Choice Requires="wps">
            <w:drawing>
              <wp:anchor distT="0" distB="0" distL="114300" distR="114300" simplePos="0" relativeHeight="251659264" behindDoc="0" locked="0" layoutInCell="1" allowOverlap="1" wp14:anchorId="5027A51C" wp14:editId="5FCF5695">
                <wp:simplePos x="0" y="0"/>
                <wp:positionH relativeFrom="margin">
                  <wp:posOffset>2849033</wp:posOffset>
                </wp:positionH>
                <wp:positionV relativeFrom="paragraph">
                  <wp:posOffset>1022774</wp:posOffset>
                </wp:positionV>
                <wp:extent cx="1254125" cy="365125"/>
                <wp:effectExtent l="0" t="0" r="222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14:paraId="0949D33C" w14:textId="77777777" w:rsidR="00044A53" w:rsidRPr="00575219" w:rsidRDefault="00044A53" w:rsidP="000348EE">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7A51C" id="_x0000_t202" coordsize="21600,21600" o:spt="202" path="m,l,21600r21600,l21600,xe">
                <v:stroke joinstyle="miter"/>
                <v:path gradientshapeok="t" o:connecttype="rect"/>
              </v:shapetype>
              <v:shape id="Text Box 1" o:spid="_x0000_s1026" type="#_x0000_t202" style="position:absolute;left:0;text-align:left;margin-left:224.35pt;margin-top:80.55pt;width:98.75pt;height: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">
                <v:textbox>
                  <w:txbxContent>
                    <w:p w14:paraId="0949D33C" w14:textId="77777777" w:rsidR="00044A53" w:rsidRPr="00575219" w:rsidRDefault="00044A53" w:rsidP="000348EE">
                      <w:pPr>
                        <w:rPr>
                          <w:b/>
                          <w:sz w:val="24"/>
                        </w:rPr>
                      </w:pPr>
                      <w:r w:rsidRPr="00575219">
                        <w:rPr>
                          <w:b/>
                          <w:color w:val="auto"/>
                        </w:rPr>
                        <w:t>Website Media</w:t>
                      </w:r>
                    </w:p>
                  </w:txbxContent>
                </v:textbox>
                <w10:wrap anchorx="margin"/>
              </v:shape>
            </w:pict>
          </mc:Fallback>
        </mc:AlternateContent>
      </w:r>
      <w:r w:rsidR="000348EE" w:rsidRPr="006D4D6C">
        <w:rPr>
          <w:rFonts w:ascii="Times New Roman" w:eastAsiaTheme="minorHAnsi" w:hAnsi="Times New Roman"/>
          <w:color w:val="auto"/>
          <w:sz w:val="20"/>
          <w:szCs w:val="20"/>
          <w:lang w:val="en-IN"/>
        </w:rPr>
        <w:t>The interested contractors should evince interest to participate in the Expression of Interest by clicking on the “</w:t>
      </w:r>
      <w:hyperlink r:id="rId9" w:history="1">
        <w:r w:rsidR="000348EE" w:rsidRPr="006D4D6C">
          <w:rPr>
            <w:rStyle w:val="Hyperlink"/>
            <w:rFonts w:ascii="Times New Roman" w:eastAsiaTheme="minorHAnsi" w:hAnsi="Times New Roman"/>
            <w:sz w:val="20"/>
            <w:szCs w:val="20"/>
            <w:lang w:val="en-IN"/>
          </w:rPr>
          <w:t>Evince Interest</w:t>
        </w:r>
      </w:hyperlink>
      <w:r w:rsidR="00B56B32" w:rsidRPr="006D4D6C">
        <w:rPr>
          <w:rFonts w:ascii="Times New Roman" w:eastAsiaTheme="minorHAnsi" w:hAnsi="Times New Roman"/>
          <w:color w:val="auto"/>
          <w:sz w:val="20"/>
          <w:szCs w:val="20"/>
          <w:lang w:val="en-IN"/>
        </w:rPr>
        <w:t>” link for the corresponding Eo</w:t>
      </w:r>
      <w:r w:rsidR="000348EE" w:rsidRPr="006D4D6C">
        <w:rPr>
          <w:rFonts w:ascii="Times New Roman" w:eastAsiaTheme="minorHAnsi" w:hAnsi="Times New Roman"/>
          <w:color w:val="auto"/>
          <w:sz w:val="20"/>
          <w:szCs w:val="20"/>
          <w:lang w:val="en-IN"/>
        </w:rPr>
        <w:t>I listing on the Cairn</w:t>
      </w:r>
      <w:r w:rsidR="00A51DF7" w:rsidRPr="006D4D6C">
        <w:rPr>
          <w:rFonts w:ascii="Times New Roman" w:eastAsiaTheme="minorHAnsi" w:hAnsi="Times New Roman"/>
          <w:color w:val="auto"/>
          <w:sz w:val="20"/>
          <w:szCs w:val="20"/>
          <w:lang w:val="en-IN"/>
        </w:rPr>
        <w:t xml:space="preserve"> Website</w:t>
      </w:r>
      <w:r w:rsidR="000348EE" w:rsidRPr="006D4D6C">
        <w:rPr>
          <w:rFonts w:ascii="Times New Roman" w:eastAsiaTheme="minorHAnsi" w:hAnsi="Times New Roman"/>
          <w:color w:val="auto"/>
          <w:sz w:val="20"/>
          <w:szCs w:val="20"/>
          <w:lang w:val="en-IN"/>
        </w:rPr>
        <w:t xml:space="preserve"> i.e. </w:t>
      </w:r>
      <w:hyperlink r:id="rId10" w:history="1">
        <w:r w:rsidR="000348EE" w:rsidRPr="006D4D6C">
          <w:rPr>
            <w:rStyle w:val="Hyperlink"/>
            <w:rFonts w:ascii="Times New Roman" w:hAnsi="Times New Roman"/>
            <w:sz w:val="20"/>
            <w:szCs w:val="22"/>
            <w:lang w:val="en-IN"/>
          </w:rPr>
          <w:t>http://www.cairnindia.com</w:t>
        </w:r>
      </w:hyperlink>
      <w:r w:rsidR="000348EE" w:rsidRPr="006D4D6C">
        <w:rPr>
          <w:rFonts w:ascii="Times New Roman" w:eastAsiaTheme="minorHAnsi" w:hAnsi="Times New Roman"/>
          <w:color w:val="auto"/>
          <w:sz w:val="20"/>
          <w:szCs w:val="20"/>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w:t>
      </w:r>
      <w:r w:rsidR="008579F9" w:rsidRPr="006D4D6C">
        <w:rPr>
          <w:rFonts w:ascii="Times New Roman" w:eastAsiaTheme="minorHAnsi" w:hAnsi="Times New Roman"/>
          <w:color w:val="auto"/>
          <w:sz w:val="20"/>
          <w:szCs w:val="20"/>
          <w:lang w:val="en-IN"/>
        </w:rPr>
        <w:t xml:space="preserve">via Smart Source within </w:t>
      </w:r>
      <w:r w:rsidR="00B034F8" w:rsidRPr="006D4D6C">
        <w:rPr>
          <w:rFonts w:ascii="Times New Roman" w:eastAsiaTheme="minorHAnsi" w:hAnsi="Times New Roman"/>
          <w:color w:val="auto"/>
          <w:sz w:val="20"/>
          <w:szCs w:val="20"/>
          <w:lang w:val="en-IN"/>
        </w:rPr>
        <w:t>Seven</w:t>
      </w:r>
      <w:r w:rsidR="008579F9" w:rsidRPr="006D4D6C">
        <w:rPr>
          <w:rFonts w:ascii="Times New Roman" w:eastAsiaTheme="minorHAnsi" w:hAnsi="Times New Roman"/>
          <w:color w:val="auto"/>
          <w:sz w:val="20"/>
          <w:szCs w:val="20"/>
          <w:lang w:val="en-IN"/>
        </w:rPr>
        <w:t xml:space="preserve"> (</w:t>
      </w:r>
      <w:r w:rsidR="00B56B32" w:rsidRPr="006D4D6C">
        <w:rPr>
          <w:rFonts w:ascii="Times New Roman" w:eastAsiaTheme="minorHAnsi" w:hAnsi="Times New Roman"/>
          <w:color w:val="auto"/>
          <w:sz w:val="20"/>
          <w:szCs w:val="20"/>
          <w:lang w:val="en-IN"/>
        </w:rPr>
        <w:t>) days of publication of this Eo</w:t>
      </w:r>
      <w:r w:rsidR="000348EE" w:rsidRPr="006D4D6C">
        <w:rPr>
          <w:rFonts w:ascii="Times New Roman" w:eastAsiaTheme="minorHAnsi" w:hAnsi="Times New Roman"/>
          <w:color w:val="auto"/>
          <w:sz w:val="20"/>
          <w:szCs w:val="20"/>
          <w:lang w:val="en-IN"/>
        </w:rPr>
        <w:t>I.</w:t>
      </w:r>
    </w:p>
    <w:sectPr w:rsidR="009259D1" w:rsidRPr="006D4D6C" w:rsidSect="00FE46DD">
      <w:headerReference w:type="even" r:id="rId11"/>
      <w:headerReference w:type="default" r:id="rId12"/>
      <w:footerReference w:type="even" r:id="rId13"/>
      <w:footerReference w:type="default" r:id="rId14"/>
      <w:headerReference w:type="first" r:id="rId15"/>
      <w:footerReference w:type="first" r:id="rId16"/>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9174E" w14:textId="77777777" w:rsidR="007F72B9" w:rsidRDefault="007F72B9" w:rsidP="009729E6">
      <w:r>
        <w:separator/>
      </w:r>
    </w:p>
  </w:endnote>
  <w:endnote w:type="continuationSeparator" w:id="0">
    <w:p w14:paraId="79FA511E" w14:textId="77777777" w:rsidR="007F72B9" w:rsidRDefault="007F72B9"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36E8C" w14:textId="77777777" w:rsidR="005B055F" w:rsidRDefault="005B0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1A78C" w14:textId="38D98571" w:rsidR="00044A53" w:rsidRPr="00846AE8" w:rsidRDefault="00FC0E4F">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0BE12129" wp14:editId="7E167B1D">
              <wp:simplePos x="0" y="0"/>
              <wp:positionH relativeFrom="page">
                <wp:posOffset>0</wp:posOffset>
              </wp:positionH>
              <wp:positionV relativeFrom="page">
                <wp:posOffset>9601200</wp:posOffset>
              </wp:positionV>
              <wp:extent cx="7772400" cy="266700"/>
              <wp:effectExtent l="0" t="0" r="0" b="0"/>
              <wp:wrapNone/>
              <wp:docPr id="4" name="MSIPCM0b07429a976cb3051100a30d"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6C8A1" w14:textId="2627CD7D" w:rsidR="00FC0E4F" w:rsidRPr="00FC0E4F" w:rsidRDefault="00FC0E4F" w:rsidP="00FC0E4F">
                          <w:pPr>
                            <w:jc w:val="center"/>
                            <w:rPr>
                              <w:rFonts w:ascii="Calibri" w:hAnsi="Calibri" w:cs="Calibri"/>
                              <w:color w:val="737373"/>
                              <w:sz w:val="12"/>
                            </w:rPr>
                          </w:pPr>
                          <w:r w:rsidRPr="00FC0E4F">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E12129" id="_x0000_t202" coordsize="21600,21600" o:spt="202" path="m,l,21600r21600,l21600,xe">
              <v:stroke joinstyle="miter"/>
              <v:path gradientshapeok="t" o:connecttype="rect"/>
            </v:shapetype>
            <v:shape id="MSIPCM0b07429a976cb3051100a30d" o:spid="_x0000_s1027"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" o:allowincell="f" filled="f" stroked="f" strokeweight=".5pt">
              <v:textbox inset=",0,,0">
                <w:txbxContent>
                  <w:p w14:paraId="75F6C8A1" w14:textId="2627CD7D" w:rsidR="00FC0E4F" w:rsidRPr="00FC0E4F" w:rsidRDefault="00FC0E4F" w:rsidP="00FC0E4F">
                    <w:pPr>
                      <w:jc w:val="center"/>
                      <w:rPr>
                        <w:rFonts w:ascii="Calibri" w:hAnsi="Calibri" w:cs="Calibri"/>
                        <w:color w:val="737373"/>
                        <w:sz w:val="12"/>
                      </w:rPr>
                    </w:pPr>
                    <w:r w:rsidRPr="00FC0E4F">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EE711" w14:textId="77777777" w:rsidR="005B055F" w:rsidRDefault="005B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8DD31" w14:textId="77777777" w:rsidR="007F72B9" w:rsidRDefault="007F72B9" w:rsidP="009729E6">
      <w:r>
        <w:separator/>
      </w:r>
    </w:p>
  </w:footnote>
  <w:footnote w:type="continuationSeparator" w:id="0">
    <w:p w14:paraId="3C681AE0" w14:textId="77777777" w:rsidR="007F72B9" w:rsidRDefault="007F72B9"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9D0F" w14:textId="77777777" w:rsidR="005B055F" w:rsidRDefault="005B0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5A44" w14:textId="77777777" w:rsidR="005B055F" w:rsidRDefault="005B0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447FE" w14:textId="77777777" w:rsidR="005B055F" w:rsidRDefault="005B0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488B"/>
    <w:multiLevelType w:val="hybridMultilevel"/>
    <w:tmpl w:val="8C38E6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3813"/>
    <w:rsid w:val="000348EE"/>
    <w:rsid w:val="00041C64"/>
    <w:rsid w:val="00044A53"/>
    <w:rsid w:val="00052B33"/>
    <w:rsid w:val="000558EA"/>
    <w:rsid w:val="000574D5"/>
    <w:rsid w:val="0006509D"/>
    <w:rsid w:val="00076C8B"/>
    <w:rsid w:val="000A0E6A"/>
    <w:rsid w:val="000A48EC"/>
    <w:rsid w:val="000A6BE1"/>
    <w:rsid w:val="000B28A2"/>
    <w:rsid w:val="000B4DF5"/>
    <w:rsid w:val="000C04A0"/>
    <w:rsid w:val="000C660E"/>
    <w:rsid w:val="000D4A0E"/>
    <w:rsid w:val="000F1395"/>
    <w:rsid w:val="000F1611"/>
    <w:rsid w:val="000F239E"/>
    <w:rsid w:val="00111262"/>
    <w:rsid w:val="00117796"/>
    <w:rsid w:val="001218BD"/>
    <w:rsid w:val="001220FD"/>
    <w:rsid w:val="001271B1"/>
    <w:rsid w:val="00127A61"/>
    <w:rsid w:val="0013623E"/>
    <w:rsid w:val="001362E9"/>
    <w:rsid w:val="001519A0"/>
    <w:rsid w:val="00156041"/>
    <w:rsid w:val="001651B6"/>
    <w:rsid w:val="001702C6"/>
    <w:rsid w:val="00174B5F"/>
    <w:rsid w:val="001765C3"/>
    <w:rsid w:val="001820DF"/>
    <w:rsid w:val="00184DCA"/>
    <w:rsid w:val="00193F07"/>
    <w:rsid w:val="001A0B31"/>
    <w:rsid w:val="001A3CE9"/>
    <w:rsid w:val="001A3DC0"/>
    <w:rsid w:val="001B0258"/>
    <w:rsid w:val="001C2382"/>
    <w:rsid w:val="001D63F2"/>
    <w:rsid w:val="001E3E94"/>
    <w:rsid w:val="001E5D22"/>
    <w:rsid w:val="001E5DEC"/>
    <w:rsid w:val="001E6775"/>
    <w:rsid w:val="00203768"/>
    <w:rsid w:val="002075C2"/>
    <w:rsid w:val="00214010"/>
    <w:rsid w:val="0021588B"/>
    <w:rsid w:val="00216755"/>
    <w:rsid w:val="002308AD"/>
    <w:rsid w:val="00235203"/>
    <w:rsid w:val="0024187C"/>
    <w:rsid w:val="0025244C"/>
    <w:rsid w:val="00253612"/>
    <w:rsid w:val="002660FB"/>
    <w:rsid w:val="0026760F"/>
    <w:rsid w:val="002715FB"/>
    <w:rsid w:val="00286148"/>
    <w:rsid w:val="002B35F9"/>
    <w:rsid w:val="002B37E5"/>
    <w:rsid w:val="002C7756"/>
    <w:rsid w:val="002D3972"/>
    <w:rsid w:val="002D4244"/>
    <w:rsid w:val="002E061C"/>
    <w:rsid w:val="002E1B81"/>
    <w:rsid w:val="002F0103"/>
    <w:rsid w:val="002F5319"/>
    <w:rsid w:val="002F7878"/>
    <w:rsid w:val="00301D80"/>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736"/>
    <w:rsid w:val="00382B0E"/>
    <w:rsid w:val="0038503E"/>
    <w:rsid w:val="0039171F"/>
    <w:rsid w:val="00393FD0"/>
    <w:rsid w:val="003966EB"/>
    <w:rsid w:val="003A10B6"/>
    <w:rsid w:val="003A3DCC"/>
    <w:rsid w:val="003B49C4"/>
    <w:rsid w:val="003D3610"/>
    <w:rsid w:val="003E0A1E"/>
    <w:rsid w:val="003F10A9"/>
    <w:rsid w:val="003F4282"/>
    <w:rsid w:val="00405D83"/>
    <w:rsid w:val="00406FA9"/>
    <w:rsid w:val="00413866"/>
    <w:rsid w:val="00415142"/>
    <w:rsid w:val="00430C34"/>
    <w:rsid w:val="0043679A"/>
    <w:rsid w:val="00443F21"/>
    <w:rsid w:val="00445FC9"/>
    <w:rsid w:val="0045202D"/>
    <w:rsid w:val="004525E8"/>
    <w:rsid w:val="004527A1"/>
    <w:rsid w:val="00473BB5"/>
    <w:rsid w:val="004863D1"/>
    <w:rsid w:val="004A0241"/>
    <w:rsid w:val="004A18DF"/>
    <w:rsid w:val="004A23DA"/>
    <w:rsid w:val="004A4B28"/>
    <w:rsid w:val="004D24DD"/>
    <w:rsid w:val="004D3A2A"/>
    <w:rsid w:val="004E2543"/>
    <w:rsid w:val="00501A7B"/>
    <w:rsid w:val="00505016"/>
    <w:rsid w:val="005057F0"/>
    <w:rsid w:val="00525A95"/>
    <w:rsid w:val="00527FAC"/>
    <w:rsid w:val="0053525F"/>
    <w:rsid w:val="005408B2"/>
    <w:rsid w:val="00543E89"/>
    <w:rsid w:val="00544B6D"/>
    <w:rsid w:val="0055374F"/>
    <w:rsid w:val="005541F4"/>
    <w:rsid w:val="005651BE"/>
    <w:rsid w:val="005664DC"/>
    <w:rsid w:val="00576951"/>
    <w:rsid w:val="0058354D"/>
    <w:rsid w:val="00584FFA"/>
    <w:rsid w:val="0059200F"/>
    <w:rsid w:val="005946EB"/>
    <w:rsid w:val="00597564"/>
    <w:rsid w:val="005A4EE1"/>
    <w:rsid w:val="005A70C0"/>
    <w:rsid w:val="005B055F"/>
    <w:rsid w:val="005B3F07"/>
    <w:rsid w:val="005C28B0"/>
    <w:rsid w:val="005C577A"/>
    <w:rsid w:val="005C6C53"/>
    <w:rsid w:val="005D1BAC"/>
    <w:rsid w:val="005D5EA7"/>
    <w:rsid w:val="005E02D8"/>
    <w:rsid w:val="005E507B"/>
    <w:rsid w:val="005E632E"/>
    <w:rsid w:val="0060364C"/>
    <w:rsid w:val="006042C7"/>
    <w:rsid w:val="006076B4"/>
    <w:rsid w:val="0062233F"/>
    <w:rsid w:val="00630FFA"/>
    <w:rsid w:val="00631662"/>
    <w:rsid w:val="00647B46"/>
    <w:rsid w:val="00663DE9"/>
    <w:rsid w:val="00671072"/>
    <w:rsid w:val="006804C2"/>
    <w:rsid w:val="00683DE0"/>
    <w:rsid w:val="00690182"/>
    <w:rsid w:val="0069248A"/>
    <w:rsid w:val="006974D1"/>
    <w:rsid w:val="006B28B6"/>
    <w:rsid w:val="006C18E4"/>
    <w:rsid w:val="006D0C80"/>
    <w:rsid w:val="006D4D3C"/>
    <w:rsid w:val="006D4D6C"/>
    <w:rsid w:val="006E59CA"/>
    <w:rsid w:val="00701BA0"/>
    <w:rsid w:val="00702F29"/>
    <w:rsid w:val="00705763"/>
    <w:rsid w:val="0071047C"/>
    <w:rsid w:val="00710CE8"/>
    <w:rsid w:val="007136F9"/>
    <w:rsid w:val="007156F0"/>
    <w:rsid w:val="007157E7"/>
    <w:rsid w:val="007206B5"/>
    <w:rsid w:val="00721E81"/>
    <w:rsid w:val="0074556A"/>
    <w:rsid w:val="0075067F"/>
    <w:rsid w:val="0075171B"/>
    <w:rsid w:val="00760499"/>
    <w:rsid w:val="00762EBB"/>
    <w:rsid w:val="007744C7"/>
    <w:rsid w:val="00776F89"/>
    <w:rsid w:val="00785D34"/>
    <w:rsid w:val="00787752"/>
    <w:rsid w:val="00787CA8"/>
    <w:rsid w:val="007939E9"/>
    <w:rsid w:val="007A134E"/>
    <w:rsid w:val="007A1386"/>
    <w:rsid w:val="007A17DC"/>
    <w:rsid w:val="007A2572"/>
    <w:rsid w:val="007A284B"/>
    <w:rsid w:val="007A7F8E"/>
    <w:rsid w:val="007B3703"/>
    <w:rsid w:val="007B60BC"/>
    <w:rsid w:val="007C33EB"/>
    <w:rsid w:val="007C4274"/>
    <w:rsid w:val="007C67AA"/>
    <w:rsid w:val="007C7C64"/>
    <w:rsid w:val="007E4965"/>
    <w:rsid w:val="007E5A96"/>
    <w:rsid w:val="007F2195"/>
    <w:rsid w:val="007F5BE3"/>
    <w:rsid w:val="007F6B7A"/>
    <w:rsid w:val="007F72B9"/>
    <w:rsid w:val="0080572B"/>
    <w:rsid w:val="008153A5"/>
    <w:rsid w:val="00822A0E"/>
    <w:rsid w:val="008262C6"/>
    <w:rsid w:val="00830258"/>
    <w:rsid w:val="008309A5"/>
    <w:rsid w:val="00830F59"/>
    <w:rsid w:val="008355F2"/>
    <w:rsid w:val="00835CDF"/>
    <w:rsid w:val="00836D76"/>
    <w:rsid w:val="00837105"/>
    <w:rsid w:val="00844C2B"/>
    <w:rsid w:val="00847156"/>
    <w:rsid w:val="008537C5"/>
    <w:rsid w:val="008579F9"/>
    <w:rsid w:val="008635C8"/>
    <w:rsid w:val="00864D60"/>
    <w:rsid w:val="00871829"/>
    <w:rsid w:val="00872885"/>
    <w:rsid w:val="00872B03"/>
    <w:rsid w:val="00886B5F"/>
    <w:rsid w:val="00892DE9"/>
    <w:rsid w:val="008A57A3"/>
    <w:rsid w:val="008A7437"/>
    <w:rsid w:val="008B3AE4"/>
    <w:rsid w:val="008B4998"/>
    <w:rsid w:val="008C53EE"/>
    <w:rsid w:val="008D234A"/>
    <w:rsid w:val="008D7BE4"/>
    <w:rsid w:val="008E16CD"/>
    <w:rsid w:val="008F3EBC"/>
    <w:rsid w:val="009048D6"/>
    <w:rsid w:val="009075E1"/>
    <w:rsid w:val="0091022D"/>
    <w:rsid w:val="00921BB7"/>
    <w:rsid w:val="00924141"/>
    <w:rsid w:val="00924EA6"/>
    <w:rsid w:val="009259D1"/>
    <w:rsid w:val="00926E3E"/>
    <w:rsid w:val="00933519"/>
    <w:rsid w:val="00933DBB"/>
    <w:rsid w:val="00935063"/>
    <w:rsid w:val="009414C4"/>
    <w:rsid w:val="0095431A"/>
    <w:rsid w:val="009647B2"/>
    <w:rsid w:val="0096661D"/>
    <w:rsid w:val="009729E6"/>
    <w:rsid w:val="00973C7B"/>
    <w:rsid w:val="009817B0"/>
    <w:rsid w:val="0098481D"/>
    <w:rsid w:val="0099126E"/>
    <w:rsid w:val="00993065"/>
    <w:rsid w:val="00995EB1"/>
    <w:rsid w:val="0099700F"/>
    <w:rsid w:val="009A1EB0"/>
    <w:rsid w:val="009A2738"/>
    <w:rsid w:val="009A4FB4"/>
    <w:rsid w:val="009A6796"/>
    <w:rsid w:val="009B3CA0"/>
    <w:rsid w:val="009D05E3"/>
    <w:rsid w:val="009D61A2"/>
    <w:rsid w:val="009F357C"/>
    <w:rsid w:val="009F4CFC"/>
    <w:rsid w:val="009F6E4A"/>
    <w:rsid w:val="009F6E4C"/>
    <w:rsid w:val="00A024E6"/>
    <w:rsid w:val="00A0664E"/>
    <w:rsid w:val="00A11155"/>
    <w:rsid w:val="00A11DEE"/>
    <w:rsid w:val="00A1316D"/>
    <w:rsid w:val="00A13291"/>
    <w:rsid w:val="00A17944"/>
    <w:rsid w:val="00A20EDC"/>
    <w:rsid w:val="00A3091C"/>
    <w:rsid w:val="00A3496C"/>
    <w:rsid w:val="00A4303C"/>
    <w:rsid w:val="00A4593C"/>
    <w:rsid w:val="00A46E5A"/>
    <w:rsid w:val="00A51611"/>
    <w:rsid w:val="00A51DF7"/>
    <w:rsid w:val="00A54C00"/>
    <w:rsid w:val="00A6393C"/>
    <w:rsid w:val="00A712AE"/>
    <w:rsid w:val="00A72C5F"/>
    <w:rsid w:val="00A7726B"/>
    <w:rsid w:val="00A867A7"/>
    <w:rsid w:val="00A86C93"/>
    <w:rsid w:val="00AA34D4"/>
    <w:rsid w:val="00AB633F"/>
    <w:rsid w:val="00AC161D"/>
    <w:rsid w:val="00AC1E74"/>
    <w:rsid w:val="00AC4163"/>
    <w:rsid w:val="00AD066E"/>
    <w:rsid w:val="00AE155C"/>
    <w:rsid w:val="00AE18C1"/>
    <w:rsid w:val="00AE2466"/>
    <w:rsid w:val="00AE689C"/>
    <w:rsid w:val="00AF50EF"/>
    <w:rsid w:val="00B034F8"/>
    <w:rsid w:val="00B0572E"/>
    <w:rsid w:val="00B12487"/>
    <w:rsid w:val="00B27DD7"/>
    <w:rsid w:val="00B42E97"/>
    <w:rsid w:val="00B46F32"/>
    <w:rsid w:val="00B56B32"/>
    <w:rsid w:val="00B61D70"/>
    <w:rsid w:val="00B61F07"/>
    <w:rsid w:val="00B71394"/>
    <w:rsid w:val="00B80C3E"/>
    <w:rsid w:val="00B87FA5"/>
    <w:rsid w:val="00B928EB"/>
    <w:rsid w:val="00B97099"/>
    <w:rsid w:val="00BA6A73"/>
    <w:rsid w:val="00BB42C0"/>
    <w:rsid w:val="00BB542B"/>
    <w:rsid w:val="00BB62B2"/>
    <w:rsid w:val="00BD0BFF"/>
    <w:rsid w:val="00BD6EF8"/>
    <w:rsid w:val="00BE5867"/>
    <w:rsid w:val="00BF300E"/>
    <w:rsid w:val="00BF3EB2"/>
    <w:rsid w:val="00C03378"/>
    <w:rsid w:val="00C04F4F"/>
    <w:rsid w:val="00C05B33"/>
    <w:rsid w:val="00C11C6C"/>
    <w:rsid w:val="00C12BF5"/>
    <w:rsid w:val="00C156EB"/>
    <w:rsid w:val="00C17F3E"/>
    <w:rsid w:val="00C20F9A"/>
    <w:rsid w:val="00C21F72"/>
    <w:rsid w:val="00C269C4"/>
    <w:rsid w:val="00C3048A"/>
    <w:rsid w:val="00C36C70"/>
    <w:rsid w:val="00C42833"/>
    <w:rsid w:val="00C46620"/>
    <w:rsid w:val="00C54F6F"/>
    <w:rsid w:val="00C60426"/>
    <w:rsid w:val="00C62693"/>
    <w:rsid w:val="00C77610"/>
    <w:rsid w:val="00C82C7A"/>
    <w:rsid w:val="00C83FC5"/>
    <w:rsid w:val="00C85BAC"/>
    <w:rsid w:val="00C87AAD"/>
    <w:rsid w:val="00C937FA"/>
    <w:rsid w:val="00CB420E"/>
    <w:rsid w:val="00CB42AB"/>
    <w:rsid w:val="00CC1E89"/>
    <w:rsid w:val="00CD06F3"/>
    <w:rsid w:val="00CD1461"/>
    <w:rsid w:val="00CD71D2"/>
    <w:rsid w:val="00CF3E03"/>
    <w:rsid w:val="00D15B32"/>
    <w:rsid w:val="00D17ACA"/>
    <w:rsid w:val="00D21358"/>
    <w:rsid w:val="00D23DEA"/>
    <w:rsid w:val="00D26DDB"/>
    <w:rsid w:val="00D37C2F"/>
    <w:rsid w:val="00D40900"/>
    <w:rsid w:val="00D41B56"/>
    <w:rsid w:val="00D50D2F"/>
    <w:rsid w:val="00D62A72"/>
    <w:rsid w:val="00D6443E"/>
    <w:rsid w:val="00D73F4A"/>
    <w:rsid w:val="00D75454"/>
    <w:rsid w:val="00D817FB"/>
    <w:rsid w:val="00DB0EC2"/>
    <w:rsid w:val="00DB36AD"/>
    <w:rsid w:val="00DB4581"/>
    <w:rsid w:val="00DC012B"/>
    <w:rsid w:val="00DC0B66"/>
    <w:rsid w:val="00DD0CB6"/>
    <w:rsid w:val="00DE1C9A"/>
    <w:rsid w:val="00DE3D0A"/>
    <w:rsid w:val="00DE4DE7"/>
    <w:rsid w:val="00DE722B"/>
    <w:rsid w:val="00DE7F44"/>
    <w:rsid w:val="00DF5012"/>
    <w:rsid w:val="00DF57C3"/>
    <w:rsid w:val="00E04D9D"/>
    <w:rsid w:val="00E20720"/>
    <w:rsid w:val="00E33990"/>
    <w:rsid w:val="00E349F8"/>
    <w:rsid w:val="00E36589"/>
    <w:rsid w:val="00E37203"/>
    <w:rsid w:val="00E47A7A"/>
    <w:rsid w:val="00E722A6"/>
    <w:rsid w:val="00E750BE"/>
    <w:rsid w:val="00E92EED"/>
    <w:rsid w:val="00EA4487"/>
    <w:rsid w:val="00EA5625"/>
    <w:rsid w:val="00EA6D49"/>
    <w:rsid w:val="00EB1160"/>
    <w:rsid w:val="00EB33C4"/>
    <w:rsid w:val="00EC3E92"/>
    <w:rsid w:val="00EC5818"/>
    <w:rsid w:val="00EC6DCF"/>
    <w:rsid w:val="00ED24AC"/>
    <w:rsid w:val="00ED34C2"/>
    <w:rsid w:val="00ED5955"/>
    <w:rsid w:val="00ED61AB"/>
    <w:rsid w:val="00EE0AA0"/>
    <w:rsid w:val="00EE6727"/>
    <w:rsid w:val="00EF7D1E"/>
    <w:rsid w:val="00F020EE"/>
    <w:rsid w:val="00F10090"/>
    <w:rsid w:val="00F12165"/>
    <w:rsid w:val="00F2263F"/>
    <w:rsid w:val="00F23277"/>
    <w:rsid w:val="00F33306"/>
    <w:rsid w:val="00F37577"/>
    <w:rsid w:val="00F402AB"/>
    <w:rsid w:val="00F4444C"/>
    <w:rsid w:val="00F46503"/>
    <w:rsid w:val="00F541DF"/>
    <w:rsid w:val="00F54EB2"/>
    <w:rsid w:val="00F566D0"/>
    <w:rsid w:val="00F82562"/>
    <w:rsid w:val="00F845AD"/>
    <w:rsid w:val="00F87EEB"/>
    <w:rsid w:val="00F97803"/>
    <w:rsid w:val="00FA4F29"/>
    <w:rsid w:val="00FB1D60"/>
    <w:rsid w:val="00FB4BC9"/>
    <w:rsid w:val="00FC0E4F"/>
    <w:rsid w:val="00FC67DE"/>
    <w:rsid w:val="00FD3941"/>
    <w:rsid w:val="00FD3DF7"/>
    <w:rsid w:val="00FD60E0"/>
    <w:rsid w:val="00FE46DD"/>
    <w:rsid w:val="00FE4ACC"/>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7375E"/>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E4F"/>
    <w:pPr>
      <w:tabs>
        <w:tab w:val="center" w:pos="4680"/>
        <w:tab w:val="right" w:pos="9360"/>
      </w:tabs>
    </w:pPr>
  </w:style>
  <w:style w:type="character" w:customStyle="1" w:styleId="HeaderChar">
    <w:name w:val="Header Char"/>
    <w:basedOn w:val="DefaultParagraphFont"/>
    <w:link w:val="Header"/>
    <w:uiPriority w:val="99"/>
    <w:rsid w:val="00FC0E4F"/>
    <w:rPr>
      <w:rFonts w:ascii="Comic Sans MS" w:eastAsia="Times New Roman" w:hAnsi="Comic Sans MS" w:cs="Times New Roman"/>
      <w:color w:val="0000FF"/>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airnindia.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2021-02-12T18:30:00+00:00</StartDate>
    <EvinceInterestURL xmlns="78439af1-28f1-4ee5-8d5a-af7253c94f97" xsi:nil="true"/>
    <PublisherEmailID xmlns="6b02143d-c076-4788-b315-b1d4ff2ff2ad">anantharaman.v@cairnindia.com;</PublisherEmailID>
    <Status xmlns="6b02143d-c076-4788-b315-b1d4ff2ff2ad">Published</Status>
    <PublisherName xmlns="6b02143d-c076-4788-b315-b1d4ff2ff2ad">Anantharaman</PublisherName>
    <EndDate xmlns="6b02143d-c076-4788-b315-b1d4ff2ff2ad">2021-02-26T18:30:00+00:00</EndDate>
  </documentManagement>
</p:properties>
</file>

<file path=customXml/itemProps1.xml><?xml version="1.0" encoding="utf-8"?>
<ds:datastoreItem xmlns:ds="http://schemas.openxmlformats.org/officeDocument/2006/customXml" ds:itemID="{3DED22FA-0BCD-4C95-9A4A-FF879DA6B039}"/>
</file>

<file path=customXml/itemProps2.xml><?xml version="1.0" encoding="utf-8"?>
<ds:datastoreItem xmlns:ds="http://schemas.openxmlformats.org/officeDocument/2006/customXml" ds:itemID="{005ECD68-00D1-4BD1-8AF8-DD53E4BECB9E}"/>
</file>

<file path=customXml/itemProps3.xml><?xml version="1.0" encoding="utf-8"?>
<ds:datastoreItem xmlns:ds="http://schemas.openxmlformats.org/officeDocument/2006/customXml" ds:itemID="{CFD55448-AB08-495F-A1E2-4F4E1C148908}"/>
</file>

<file path=docProps/app.xml><?xml version="1.0" encoding="utf-8"?>
<Properties xmlns="http://schemas.openxmlformats.org/officeDocument/2006/extended-properties" xmlns:vt="http://schemas.openxmlformats.org/officeDocument/2006/docPropsVTypes">
  <Template>Normal</Template>
  <TotalTime>696</TotalTime>
  <Pages>1</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PROVISION FOR AIRCRAFT CHARTER HIRE SERVICES</dc:title>
  <dc:creator>gbansi</dc:creator>
  <cp:lastModifiedBy>ANANTHARAMAN V.</cp:lastModifiedBy>
  <cp:revision>13</cp:revision>
  <cp:lastPrinted>2018-09-27T07:27:00Z</cp:lastPrinted>
  <dcterms:created xsi:type="dcterms:W3CDTF">2019-02-01T16:20:00Z</dcterms:created>
  <dcterms:modified xsi:type="dcterms:W3CDTF">2021-02-12T05:09:00Z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12561@cairnindia.com</vt:lpwstr>
  </property>
  <property fmtid="{D5CDD505-2E9C-101B-9397-08002B2CF9AE}" pid="5" name="MSIP_Label_d8018b01-d6ca-4215-a70f-0f507ff65fa4_SetDate">
    <vt:lpwstr>2020-11-04T17:38:35.6683953Z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479bf2c4-7872-4578-a324-f3919d872d1d</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12561@cairnindia.com</vt:lpwstr>
  </property>
  <property fmtid="{D5CDD505-2E9C-101B-9397-08002B2CF9AE}" pid="13" name="MSIP_Label_1a837f0f-bc33-47ca-8126-9d7bb0fbe56f_SetDate">
    <vt:lpwstr>2020-11-04T17:38:35.6683953Z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479bf2c4-7872-4578-a324-f3919d872d1d</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